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page" w:tblpX="1709" w:tblpY="-58"/>
        <w:tblW w:w="9356" w:type="dxa"/>
        <w:tblLook w:val="04A0" w:firstRow="1" w:lastRow="0" w:firstColumn="1" w:lastColumn="0" w:noHBand="0" w:noVBand="1"/>
      </w:tblPr>
      <w:tblGrid>
        <w:gridCol w:w="4678"/>
        <w:gridCol w:w="4678"/>
      </w:tblGrid>
      <w:tr w:rsidR="007D1EBA" w:rsidRPr="007D1EBA" w:rsidTr="000C1D47">
        <w:trPr>
          <w:trHeight w:val="1560"/>
        </w:trPr>
        <w:tc>
          <w:tcPr>
            <w:tcW w:w="4678" w:type="dxa"/>
            <w:shd w:val="clear" w:color="auto" w:fill="auto"/>
          </w:tcPr>
          <w:p w:rsidR="007D1EBA" w:rsidRPr="007D1EBA" w:rsidRDefault="007D1EBA" w:rsidP="007D1EBA">
            <w:pPr>
              <w:spacing w:line="216" w:lineRule="auto"/>
              <w:ind w:left="-1276" w:firstLine="1276"/>
              <w:rPr>
                <w:sz w:val="24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7D1EBA" w:rsidRPr="007D1EBA" w:rsidRDefault="007D1EBA" w:rsidP="007D1EBA">
            <w:pPr>
              <w:spacing w:line="216" w:lineRule="auto"/>
              <w:jc w:val="center"/>
              <w:rPr>
                <w:szCs w:val="28"/>
              </w:rPr>
            </w:pPr>
            <w:r w:rsidRPr="007D1EBA">
              <w:rPr>
                <w:szCs w:val="28"/>
              </w:rPr>
              <w:t>Приложение</w:t>
            </w:r>
          </w:p>
          <w:p w:rsidR="00BC46B0" w:rsidRDefault="00BC46B0" w:rsidP="007D1EBA">
            <w:pPr>
              <w:spacing w:line="216" w:lineRule="auto"/>
              <w:ind w:left="34"/>
              <w:jc w:val="center"/>
              <w:rPr>
                <w:szCs w:val="28"/>
              </w:rPr>
            </w:pPr>
          </w:p>
          <w:p w:rsidR="00BC46B0" w:rsidRDefault="00BC46B0" w:rsidP="007D1EBA">
            <w:pPr>
              <w:spacing w:line="216" w:lineRule="auto"/>
              <w:ind w:left="34"/>
              <w:jc w:val="center"/>
              <w:rPr>
                <w:szCs w:val="28"/>
              </w:rPr>
            </w:pPr>
            <w:r w:rsidRPr="00BC46B0">
              <w:rPr>
                <w:szCs w:val="28"/>
              </w:rPr>
              <w:t>УТВЕРЖДЕН</w:t>
            </w:r>
          </w:p>
          <w:p w:rsidR="000C1D47" w:rsidRDefault="000C1D47" w:rsidP="007D1EBA">
            <w:pPr>
              <w:spacing w:line="216" w:lineRule="auto"/>
              <w:ind w:left="34"/>
              <w:jc w:val="center"/>
              <w:rPr>
                <w:snapToGrid w:val="0"/>
                <w:szCs w:val="28"/>
              </w:rPr>
            </w:pPr>
            <w:r>
              <w:rPr>
                <w:szCs w:val="28"/>
              </w:rPr>
              <w:t>приказ</w:t>
            </w:r>
            <w:r w:rsidR="00BC46B0">
              <w:rPr>
                <w:szCs w:val="28"/>
              </w:rPr>
              <w:t>ом</w:t>
            </w:r>
            <w:r>
              <w:rPr>
                <w:szCs w:val="28"/>
              </w:rPr>
              <w:t xml:space="preserve"> </w:t>
            </w:r>
            <w:r>
              <w:rPr>
                <w:snapToGrid w:val="0"/>
                <w:szCs w:val="28"/>
              </w:rPr>
              <w:t>Департамента экономики города Ростова-на-Дону</w:t>
            </w:r>
          </w:p>
          <w:p w:rsidR="000C1D47" w:rsidRDefault="000C1D47" w:rsidP="007D1EBA">
            <w:pPr>
              <w:spacing w:line="216" w:lineRule="auto"/>
              <w:ind w:left="34"/>
              <w:jc w:val="center"/>
              <w:rPr>
                <w:snapToGrid w:val="0"/>
                <w:szCs w:val="28"/>
              </w:rPr>
            </w:pPr>
          </w:p>
          <w:p w:rsidR="007D1EBA" w:rsidRPr="007D1EBA" w:rsidRDefault="007D1EBA" w:rsidP="007D1EBA">
            <w:pPr>
              <w:spacing w:line="216" w:lineRule="auto"/>
              <w:ind w:left="34"/>
              <w:jc w:val="center"/>
              <w:rPr>
                <w:szCs w:val="28"/>
              </w:rPr>
            </w:pPr>
            <w:r w:rsidRPr="007D1EBA">
              <w:rPr>
                <w:szCs w:val="28"/>
              </w:rPr>
              <w:t xml:space="preserve">от </w:t>
            </w:r>
            <w:r w:rsidRPr="007D1EBA">
              <w:rPr>
                <w:sz w:val="24"/>
                <w:szCs w:val="28"/>
              </w:rPr>
              <w:t>___</w:t>
            </w:r>
            <w:r w:rsidR="000C1D47">
              <w:rPr>
                <w:sz w:val="24"/>
                <w:szCs w:val="28"/>
              </w:rPr>
              <w:t>___</w:t>
            </w:r>
            <w:r w:rsidRPr="007D1EBA">
              <w:rPr>
                <w:sz w:val="24"/>
                <w:szCs w:val="28"/>
              </w:rPr>
              <w:t>_______</w:t>
            </w:r>
            <w:r w:rsidRPr="007D1EBA">
              <w:rPr>
                <w:szCs w:val="28"/>
              </w:rPr>
              <w:t xml:space="preserve"> № </w:t>
            </w:r>
            <w:r w:rsidRPr="007D1EBA">
              <w:rPr>
                <w:sz w:val="24"/>
                <w:szCs w:val="28"/>
              </w:rPr>
              <w:t>_______</w:t>
            </w:r>
          </w:p>
        </w:tc>
      </w:tr>
    </w:tbl>
    <w:p w:rsidR="007D1EBA" w:rsidRPr="006B38B2" w:rsidRDefault="007D1EBA" w:rsidP="007D1EBA">
      <w:pPr>
        <w:tabs>
          <w:tab w:val="left" w:pos="426"/>
          <w:tab w:val="left" w:pos="11340"/>
        </w:tabs>
        <w:jc w:val="center"/>
        <w:rPr>
          <w:szCs w:val="28"/>
          <w:highlight w:val="yellow"/>
        </w:rPr>
      </w:pPr>
    </w:p>
    <w:p w:rsidR="007D1EBA" w:rsidRDefault="007D1EBA" w:rsidP="007D1EBA">
      <w:pPr>
        <w:spacing w:line="300" w:lineRule="exact"/>
        <w:jc w:val="center"/>
      </w:pPr>
    </w:p>
    <w:p w:rsidR="007D1EBA" w:rsidRDefault="007D1EBA" w:rsidP="007D1EBA">
      <w:pPr>
        <w:spacing w:line="300" w:lineRule="exact"/>
        <w:jc w:val="center"/>
      </w:pPr>
    </w:p>
    <w:p w:rsidR="007D1EBA" w:rsidRDefault="007D1EBA" w:rsidP="007D1EBA">
      <w:pPr>
        <w:spacing w:line="300" w:lineRule="exact"/>
        <w:jc w:val="center"/>
      </w:pPr>
    </w:p>
    <w:p w:rsidR="007D1EBA" w:rsidRDefault="007D1EBA" w:rsidP="007D1EBA">
      <w:pPr>
        <w:spacing w:line="300" w:lineRule="exact"/>
        <w:jc w:val="center"/>
      </w:pPr>
    </w:p>
    <w:p w:rsidR="000C1D47" w:rsidRDefault="000C1D47" w:rsidP="007D1EBA">
      <w:pPr>
        <w:spacing w:line="300" w:lineRule="exact"/>
        <w:jc w:val="center"/>
      </w:pPr>
    </w:p>
    <w:p w:rsidR="00BC46B0" w:rsidRDefault="00BC46B0" w:rsidP="007D1EBA">
      <w:pPr>
        <w:spacing w:line="300" w:lineRule="exact"/>
        <w:jc w:val="center"/>
      </w:pPr>
    </w:p>
    <w:p w:rsidR="00BC46B0" w:rsidRDefault="00BC46B0" w:rsidP="007D1EBA">
      <w:pPr>
        <w:spacing w:line="300" w:lineRule="exact"/>
        <w:jc w:val="center"/>
      </w:pPr>
    </w:p>
    <w:p w:rsidR="00B5058E" w:rsidRPr="00912273" w:rsidRDefault="00B5058E" w:rsidP="00B5058E">
      <w:pPr>
        <w:spacing w:line="300" w:lineRule="exact"/>
        <w:jc w:val="center"/>
      </w:pPr>
      <w:r w:rsidRPr="00912273">
        <w:t>СОСТАВ</w:t>
      </w:r>
    </w:p>
    <w:p w:rsidR="00B5058E" w:rsidRPr="00DC023F" w:rsidRDefault="00B5058E" w:rsidP="00B5058E">
      <w:pPr>
        <w:tabs>
          <w:tab w:val="left" w:pos="11340"/>
        </w:tabs>
        <w:autoSpaceDE w:val="0"/>
        <w:autoSpaceDN w:val="0"/>
        <w:adjustRightInd w:val="0"/>
        <w:jc w:val="center"/>
        <w:rPr>
          <w:szCs w:val="28"/>
        </w:rPr>
      </w:pPr>
      <w:r w:rsidRPr="00DC023F">
        <w:rPr>
          <w:szCs w:val="28"/>
        </w:rPr>
        <w:t xml:space="preserve">конкурсной комиссии по проведению конкурса </w:t>
      </w:r>
    </w:p>
    <w:p w:rsidR="00B5058E" w:rsidRPr="00DC023F" w:rsidRDefault="00B5058E" w:rsidP="00B5058E">
      <w:pPr>
        <w:tabs>
          <w:tab w:val="left" w:pos="11340"/>
        </w:tabs>
        <w:autoSpaceDE w:val="0"/>
        <w:autoSpaceDN w:val="0"/>
        <w:adjustRightInd w:val="0"/>
        <w:jc w:val="center"/>
        <w:rPr>
          <w:szCs w:val="28"/>
        </w:rPr>
      </w:pPr>
      <w:r w:rsidRPr="00DC023F">
        <w:rPr>
          <w:szCs w:val="28"/>
        </w:rPr>
        <w:t xml:space="preserve">на замещение вакантной должности муниципальной службы </w:t>
      </w:r>
    </w:p>
    <w:p w:rsidR="00B5058E" w:rsidRDefault="00B5058E" w:rsidP="00B5058E">
      <w:pPr>
        <w:spacing w:line="300" w:lineRule="exact"/>
        <w:jc w:val="center"/>
        <w:rPr>
          <w:snapToGrid w:val="0"/>
          <w:szCs w:val="28"/>
        </w:rPr>
      </w:pPr>
      <w:r>
        <w:rPr>
          <w:snapToGrid w:val="0"/>
          <w:szCs w:val="28"/>
        </w:rPr>
        <w:t>главного специалиста о</w:t>
      </w:r>
      <w:r>
        <w:rPr>
          <w:bCs/>
          <w:snapToGrid w:val="0"/>
          <w:szCs w:val="28"/>
        </w:rPr>
        <w:t>тдела стратегического развития</w:t>
      </w:r>
      <w:r>
        <w:rPr>
          <w:snapToGrid w:val="0"/>
          <w:szCs w:val="28"/>
        </w:rPr>
        <w:br/>
        <w:t>Департамента экономики города Ростова-на-Дону</w:t>
      </w:r>
    </w:p>
    <w:p w:rsidR="00B5058E" w:rsidRDefault="00B5058E" w:rsidP="00B5058E">
      <w:pPr>
        <w:spacing w:line="300" w:lineRule="exact"/>
        <w:jc w:val="center"/>
      </w:pPr>
    </w:p>
    <w:p w:rsidR="00B5058E" w:rsidRPr="00ED5941" w:rsidRDefault="00B5058E" w:rsidP="00B5058E">
      <w:pPr>
        <w:spacing w:line="300" w:lineRule="exact"/>
        <w:jc w:val="center"/>
      </w:pPr>
    </w:p>
    <w:tbl>
      <w:tblPr>
        <w:tblW w:w="9923" w:type="dxa"/>
        <w:tblLayout w:type="fixed"/>
        <w:tblLook w:val="01E0" w:firstRow="1" w:lastRow="1" w:firstColumn="1" w:lastColumn="1" w:noHBand="0" w:noVBand="0"/>
      </w:tblPr>
      <w:tblGrid>
        <w:gridCol w:w="2977"/>
        <w:gridCol w:w="283"/>
        <w:gridCol w:w="6663"/>
      </w:tblGrid>
      <w:tr w:rsidR="00B5058E" w:rsidRPr="00C2128A" w:rsidTr="00101B35">
        <w:trPr>
          <w:trHeight w:val="168"/>
        </w:trPr>
        <w:tc>
          <w:tcPr>
            <w:tcW w:w="2977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B5058E" w:rsidRPr="00C2128A" w:rsidRDefault="00B5058E" w:rsidP="00101B35">
            <w:pPr>
              <w:rPr>
                <w:szCs w:val="28"/>
              </w:rPr>
            </w:pPr>
            <w:r w:rsidRPr="00C2128A">
              <w:rPr>
                <w:szCs w:val="28"/>
              </w:rPr>
              <w:t>Полюбин Денис Владимирович</w:t>
            </w:r>
          </w:p>
        </w:tc>
        <w:tc>
          <w:tcPr>
            <w:tcW w:w="283" w:type="dxa"/>
          </w:tcPr>
          <w:p w:rsidR="00B5058E" w:rsidRPr="00C2128A" w:rsidRDefault="00B5058E" w:rsidP="00101B35">
            <w:pPr>
              <w:ind w:left="-108" w:right="-36"/>
              <w:jc w:val="center"/>
              <w:rPr>
                <w:szCs w:val="28"/>
              </w:rPr>
            </w:pPr>
            <w:r w:rsidRPr="00C2128A">
              <w:rPr>
                <w:szCs w:val="28"/>
              </w:rPr>
              <w:t>–</w:t>
            </w:r>
          </w:p>
        </w:tc>
        <w:tc>
          <w:tcPr>
            <w:tcW w:w="6663" w:type="dxa"/>
          </w:tcPr>
          <w:p w:rsidR="00B5058E" w:rsidRPr="00C2128A" w:rsidRDefault="00B5058E" w:rsidP="00101B35">
            <w:pPr>
              <w:jc w:val="both"/>
              <w:rPr>
                <w:szCs w:val="28"/>
              </w:rPr>
            </w:pPr>
            <w:r w:rsidRPr="00C2128A">
              <w:rPr>
                <w:szCs w:val="28"/>
              </w:rPr>
              <w:t>директор</w:t>
            </w:r>
            <w:r w:rsidRPr="00C2128A">
              <w:rPr>
                <w:snapToGrid w:val="0"/>
                <w:szCs w:val="28"/>
              </w:rPr>
              <w:t xml:space="preserve"> Департамента экономики города </w:t>
            </w:r>
            <w:r w:rsidRPr="00C2128A">
              <w:rPr>
                <w:snapToGrid w:val="0"/>
                <w:szCs w:val="28"/>
              </w:rPr>
              <w:br/>
              <w:t>Ростова-на-Дону</w:t>
            </w:r>
            <w:r w:rsidRPr="00C2128A">
              <w:rPr>
                <w:szCs w:val="28"/>
              </w:rPr>
              <w:t>, председатель комиссии</w:t>
            </w:r>
          </w:p>
        </w:tc>
      </w:tr>
      <w:tr w:rsidR="00B5058E" w:rsidRPr="00BC46B0" w:rsidTr="00101B35">
        <w:trPr>
          <w:trHeight w:val="168"/>
        </w:trPr>
        <w:tc>
          <w:tcPr>
            <w:tcW w:w="2977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B5058E" w:rsidRPr="00E419E4" w:rsidRDefault="00B5058E" w:rsidP="00101B35">
            <w:pPr>
              <w:ind w:left="-108" w:right="-36"/>
              <w:jc w:val="center"/>
              <w:rPr>
                <w:szCs w:val="28"/>
              </w:rPr>
            </w:pPr>
          </w:p>
        </w:tc>
        <w:tc>
          <w:tcPr>
            <w:tcW w:w="283" w:type="dxa"/>
          </w:tcPr>
          <w:p w:rsidR="00B5058E" w:rsidRPr="00BC46B0" w:rsidRDefault="00B5058E" w:rsidP="00101B35">
            <w:pPr>
              <w:jc w:val="both"/>
              <w:rPr>
                <w:szCs w:val="28"/>
              </w:rPr>
            </w:pPr>
          </w:p>
        </w:tc>
        <w:tc>
          <w:tcPr>
            <w:tcW w:w="6663" w:type="dxa"/>
          </w:tcPr>
          <w:p w:rsidR="00B5058E" w:rsidRPr="00BC46B0" w:rsidRDefault="00B5058E" w:rsidP="00101B35">
            <w:pPr>
              <w:jc w:val="both"/>
              <w:rPr>
                <w:szCs w:val="28"/>
              </w:rPr>
            </w:pPr>
          </w:p>
        </w:tc>
      </w:tr>
      <w:tr w:rsidR="00B5058E" w:rsidRPr="00C2128A" w:rsidTr="00101B35">
        <w:trPr>
          <w:trHeight w:val="168"/>
        </w:trPr>
        <w:tc>
          <w:tcPr>
            <w:tcW w:w="2977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B5058E" w:rsidRPr="00C17540" w:rsidRDefault="00B5058E" w:rsidP="00101B35">
            <w:pPr>
              <w:rPr>
                <w:szCs w:val="28"/>
              </w:rPr>
            </w:pPr>
            <w:r w:rsidRPr="00C17540">
              <w:rPr>
                <w:szCs w:val="28"/>
              </w:rPr>
              <w:t xml:space="preserve">Гернес Алексей Владимирович  </w:t>
            </w:r>
          </w:p>
        </w:tc>
        <w:tc>
          <w:tcPr>
            <w:tcW w:w="283" w:type="dxa"/>
          </w:tcPr>
          <w:p w:rsidR="00B5058E" w:rsidRPr="00C2128A" w:rsidRDefault="00B5058E" w:rsidP="00101B35">
            <w:pPr>
              <w:ind w:left="-108" w:right="-36"/>
              <w:jc w:val="center"/>
              <w:rPr>
                <w:szCs w:val="28"/>
              </w:rPr>
            </w:pPr>
            <w:r w:rsidRPr="00C2128A">
              <w:rPr>
                <w:szCs w:val="28"/>
              </w:rPr>
              <w:t>–</w:t>
            </w:r>
          </w:p>
        </w:tc>
        <w:tc>
          <w:tcPr>
            <w:tcW w:w="6663" w:type="dxa"/>
          </w:tcPr>
          <w:p w:rsidR="00B5058E" w:rsidRPr="00C2128A" w:rsidRDefault="00B5058E" w:rsidP="00101B35">
            <w:pPr>
              <w:jc w:val="both"/>
              <w:rPr>
                <w:szCs w:val="28"/>
              </w:rPr>
            </w:pPr>
            <w:r w:rsidRPr="00C2128A">
              <w:rPr>
                <w:szCs w:val="28"/>
              </w:rPr>
              <w:t xml:space="preserve">заместитель директора </w:t>
            </w:r>
            <w:r w:rsidRPr="00C2128A">
              <w:rPr>
                <w:snapToGrid w:val="0"/>
                <w:szCs w:val="28"/>
              </w:rPr>
              <w:t>Департамента экономики города Ростова-на-Дону</w:t>
            </w:r>
            <w:r w:rsidRPr="00C2128A">
              <w:rPr>
                <w:szCs w:val="28"/>
              </w:rPr>
              <w:t>, заместитель председателя комиссии</w:t>
            </w:r>
          </w:p>
        </w:tc>
      </w:tr>
      <w:tr w:rsidR="00B5058E" w:rsidRPr="00BC46B0" w:rsidTr="00101B35">
        <w:trPr>
          <w:trHeight w:val="168"/>
        </w:trPr>
        <w:tc>
          <w:tcPr>
            <w:tcW w:w="2977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B5058E" w:rsidRPr="00E419E4" w:rsidRDefault="00B5058E" w:rsidP="00101B35">
            <w:pPr>
              <w:jc w:val="both"/>
              <w:rPr>
                <w:szCs w:val="28"/>
              </w:rPr>
            </w:pPr>
          </w:p>
        </w:tc>
        <w:tc>
          <w:tcPr>
            <w:tcW w:w="283" w:type="dxa"/>
          </w:tcPr>
          <w:p w:rsidR="00B5058E" w:rsidRPr="00BC46B0" w:rsidRDefault="00B5058E" w:rsidP="00101B35">
            <w:pPr>
              <w:jc w:val="both"/>
              <w:rPr>
                <w:szCs w:val="28"/>
              </w:rPr>
            </w:pPr>
          </w:p>
        </w:tc>
        <w:tc>
          <w:tcPr>
            <w:tcW w:w="6663" w:type="dxa"/>
          </w:tcPr>
          <w:p w:rsidR="00B5058E" w:rsidRPr="00BC46B0" w:rsidRDefault="00B5058E" w:rsidP="00101B35">
            <w:pPr>
              <w:jc w:val="both"/>
              <w:rPr>
                <w:szCs w:val="28"/>
              </w:rPr>
            </w:pPr>
          </w:p>
        </w:tc>
      </w:tr>
      <w:tr w:rsidR="00B5058E" w:rsidRPr="00BC46B0" w:rsidTr="00101B35">
        <w:trPr>
          <w:trHeight w:val="428"/>
        </w:trPr>
        <w:tc>
          <w:tcPr>
            <w:tcW w:w="2977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B5058E" w:rsidRPr="00E419E4" w:rsidRDefault="00B5058E" w:rsidP="00101B35">
            <w:pPr>
              <w:rPr>
                <w:szCs w:val="28"/>
              </w:rPr>
            </w:pPr>
            <w:r w:rsidRPr="00E419E4">
              <w:rPr>
                <w:szCs w:val="28"/>
              </w:rPr>
              <w:t xml:space="preserve">Никифорова Нина Валерьяновна  </w:t>
            </w:r>
          </w:p>
        </w:tc>
        <w:tc>
          <w:tcPr>
            <w:tcW w:w="283" w:type="dxa"/>
          </w:tcPr>
          <w:p w:rsidR="00B5058E" w:rsidRPr="00BC46B0" w:rsidRDefault="00B5058E" w:rsidP="00101B35">
            <w:pPr>
              <w:ind w:left="-114"/>
              <w:jc w:val="both"/>
              <w:rPr>
                <w:szCs w:val="28"/>
              </w:rPr>
            </w:pPr>
            <w:r w:rsidRPr="00BC46B0">
              <w:rPr>
                <w:szCs w:val="28"/>
              </w:rPr>
              <w:t>–</w:t>
            </w:r>
          </w:p>
        </w:tc>
        <w:tc>
          <w:tcPr>
            <w:tcW w:w="6663" w:type="dxa"/>
          </w:tcPr>
          <w:p w:rsidR="00B5058E" w:rsidRPr="00BC46B0" w:rsidRDefault="00B5058E" w:rsidP="00101B35">
            <w:pPr>
              <w:jc w:val="both"/>
              <w:rPr>
                <w:szCs w:val="28"/>
              </w:rPr>
            </w:pPr>
            <w:r w:rsidRPr="00BC46B0">
              <w:rPr>
                <w:szCs w:val="28"/>
              </w:rPr>
              <w:t>главный специалист (по кадровой работе)</w:t>
            </w:r>
            <w:r>
              <w:rPr>
                <w:szCs w:val="28"/>
              </w:rPr>
              <w:t xml:space="preserve"> </w:t>
            </w:r>
            <w:r w:rsidRPr="00BC46B0">
              <w:rPr>
                <w:snapToGrid w:val="0"/>
                <w:szCs w:val="28"/>
              </w:rPr>
              <w:t>Департамента экономики города Ростова-на-Дону</w:t>
            </w:r>
            <w:r w:rsidRPr="00BC46B0">
              <w:rPr>
                <w:szCs w:val="28"/>
              </w:rPr>
              <w:t>, секретарь комиссии</w:t>
            </w:r>
          </w:p>
        </w:tc>
      </w:tr>
      <w:tr w:rsidR="00B5058E" w:rsidRPr="00BC46B0" w:rsidTr="00101B35">
        <w:trPr>
          <w:trHeight w:val="783"/>
        </w:trPr>
        <w:tc>
          <w:tcPr>
            <w:tcW w:w="9923" w:type="dxa"/>
            <w:gridSpan w:val="3"/>
            <w:tcMar>
              <w:top w:w="0" w:type="dxa"/>
              <w:left w:w="57" w:type="dxa"/>
              <w:bottom w:w="0" w:type="dxa"/>
              <w:right w:w="108" w:type="dxa"/>
            </w:tcMar>
            <w:vAlign w:val="center"/>
          </w:tcPr>
          <w:p w:rsidR="00B5058E" w:rsidRPr="00BC46B0" w:rsidRDefault="00B5058E" w:rsidP="00101B35">
            <w:pPr>
              <w:jc w:val="center"/>
              <w:rPr>
                <w:sz w:val="16"/>
                <w:szCs w:val="16"/>
              </w:rPr>
            </w:pPr>
          </w:p>
          <w:p w:rsidR="00B5058E" w:rsidRPr="00BC46B0" w:rsidRDefault="00B5058E" w:rsidP="00101B35">
            <w:pPr>
              <w:jc w:val="center"/>
              <w:rPr>
                <w:szCs w:val="28"/>
              </w:rPr>
            </w:pPr>
            <w:r w:rsidRPr="00BC46B0">
              <w:rPr>
                <w:szCs w:val="28"/>
              </w:rPr>
              <w:t>Члены комиссии:</w:t>
            </w:r>
          </w:p>
          <w:p w:rsidR="00B5058E" w:rsidRPr="00BC46B0" w:rsidRDefault="00B5058E" w:rsidP="00101B35">
            <w:pPr>
              <w:jc w:val="center"/>
              <w:rPr>
                <w:sz w:val="16"/>
                <w:szCs w:val="16"/>
              </w:rPr>
            </w:pPr>
          </w:p>
        </w:tc>
      </w:tr>
      <w:tr w:rsidR="00B5058E" w:rsidRPr="00BC46B0" w:rsidTr="00101B35">
        <w:tc>
          <w:tcPr>
            <w:tcW w:w="2977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B5058E" w:rsidRPr="008432A1" w:rsidRDefault="00B5058E" w:rsidP="00101B35">
            <w:pPr>
              <w:rPr>
                <w:szCs w:val="28"/>
                <w:lang w:eastAsia="en-US"/>
              </w:rPr>
            </w:pPr>
            <w:r w:rsidRPr="00C2128A">
              <w:rPr>
                <w:szCs w:val="28"/>
              </w:rPr>
              <w:t>Карпенко Иван Владимирович</w:t>
            </w:r>
          </w:p>
        </w:tc>
        <w:tc>
          <w:tcPr>
            <w:tcW w:w="283" w:type="dxa"/>
          </w:tcPr>
          <w:p w:rsidR="00B5058E" w:rsidRDefault="00B5058E" w:rsidP="00101B35">
            <w:pPr>
              <w:spacing w:line="256" w:lineRule="auto"/>
              <w:ind w:left="-108" w:right="-36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–</w:t>
            </w:r>
          </w:p>
        </w:tc>
        <w:tc>
          <w:tcPr>
            <w:tcW w:w="6663" w:type="dxa"/>
          </w:tcPr>
          <w:p w:rsidR="00B5058E" w:rsidRPr="00416DFF" w:rsidRDefault="00B5058E" w:rsidP="00101B3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заместитель директора Департамента экономики города Ростова-на-Дону</w:t>
            </w:r>
          </w:p>
        </w:tc>
      </w:tr>
      <w:tr w:rsidR="00B5058E" w:rsidRPr="00BC46B0" w:rsidTr="00101B35">
        <w:tc>
          <w:tcPr>
            <w:tcW w:w="2977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B5058E" w:rsidRPr="00200D5D" w:rsidRDefault="00B5058E" w:rsidP="00101B35">
            <w:pPr>
              <w:rPr>
                <w:szCs w:val="28"/>
              </w:rPr>
            </w:pPr>
          </w:p>
        </w:tc>
        <w:tc>
          <w:tcPr>
            <w:tcW w:w="283" w:type="dxa"/>
          </w:tcPr>
          <w:p w:rsidR="00B5058E" w:rsidRPr="00BC46B0" w:rsidRDefault="00B5058E" w:rsidP="00101B35">
            <w:pPr>
              <w:ind w:left="-108" w:right="-36"/>
              <w:jc w:val="center"/>
              <w:rPr>
                <w:szCs w:val="28"/>
              </w:rPr>
            </w:pPr>
          </w:p>
        </w:tc>
        <w:tc>
          <w:tcPr>
            <w:tcW w:w="6663" w:type="dxa"/>
          </w:tcPr>
          <w:p w:rsidR="00B5058E" w:rsidRPr="00200D5D" w:rsidRDefault="00B5058E" w:rsidP="00101B35">
            <w:pPr>
              <w:jc w:val="both"/>
              <w:rPr>
                <w:szCs w:val="28"/>
              </w:rPr>
            </w:pPr>
          </w:p>
        </w:tc>
      </w:tr>
      <w:tr w:rsidR="00B5058E" w:rsidRPr="00BC46B0" w:rsidTr="00101B35">
        <w:tc>
          <w:tcPr>
            <w:tcW w:w="2977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B5058E" w:rsidRPr="00416DFF" w:rsidRDefault="00B5058E" w:rsidP="00101B35">
            <w:pPr>
              <w:rPr>
                <w:szCs w:val="28"/>
              </w:rPr>
            </w:pPr>
            <w:r w:rsidRPr="00416DFF">
              <w:rPr>
                <w:szCs w:val="28"/>
              </w:rPr>
              <w:t>Комарова Рената Федоровна</w:t>
            </w:r>
          </w:p>
        </w:tc>
        <w:tc>
          <w:tcPr>
            <w:tcW w:w="283" w:type="dxa"/>
          </w:tcPr>
          <w:p w:rsidR="00B5058E" w:rsidRPr="00416DFF" w:rsidRDefault="00B5058E" w:rsidP="00101B35">
            <w:pPr>
              <w:ind w:left="-108" w:right="-36"/>
              <w:jc w:val="center"/>
              <w:rPr>
                <w:szCs w:val="28"/>
              </w:rPr>
            </w:pPr>
            <w:r w:rsidRPr="00416DFF">
              <w:rPr>
                <w:szCs w:val="28"/>
              </w:rPr>
              <w:t>–</w:t>
            </w:r>
          </w:p>
        </w:tc>
        <w:tc>
          <w:tcPr>
            <w:tcW w:w="6663" w:type="dxa"/>
          </w:tcPr>
          <w:p w:rsidR="00B5058E" w:rsidRPr="00416DFF" w:rsidRDefault="00B5058E" w:rsidP="00101B3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г</w:t>
            </w:r>
            <w:r w:rsidRPr="00416DFF">
              <w:rPr>
                <w:szCs w:val="28"/>
              </w:rPr>
              <w:t>лавный специалист (юрисконсульт)</w:t>
            </w:r>
            <w:r>
              <w:rPr>
                <w:szCs w:val="28"/>
              </w:rPr>
              <w:t xml:space="preserve"> </w:t>
            </w:r>
            <w:r w:rsidRPr="008432A1">
              <w:rPr>
                <w:szCs w:val="28"/>
                <w:lang w:eastAsia="en-US"/>
              </w:rPr>
              <w:t>Департамента экономики города Ростова-на-Дону</w:t>
            </w:r>
          </w:p>
        </w:tc>
      </w:tr>
    </w:tbl>
    <w:p w:rsidR="00461BD9" w:rsidRDefault="00461BD9">
      <w:bookmarkStart w:id="0" w:name="_GoBack"/>
      <w:bookmarkEnd w:id="0"/>
    </w:p>
    <w:sectPr w:rsidR="00461BD9" w:rsidSect="006B5F7B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EBA"/>
    <w:rsid w:val="0003429A"/>
    <w:rsid w:val="000C1D47"/>
    <w:rsid w:val="001E1CCD"/>
    <w:rsid w:val="00200D5D"/>
    <w:rsid w:val="00416DFF"/>
    <w:rsid w:val="00436731"/>
    <w:rsid w:val="00461BD9"/>
    <w:rsid w:val="00557143"/>
    <w:rsid w:val="006168D1"/>
    <w:rsid w:val="00675E1D"/>
    <w:rsid w:val="006B5F7B"/>
    <w:rsid w:val="007D1EBA"/>
    <w:rsid w:val="008B2EFE"/>
    <w:rsid w:val="00A50EA1"/>
    <w:rsid w:val="00A67566"/>
    <w:rsid w:val="00B5058E"/>
    <w:rsid w:val="00B84AF9"/>
    <w:rsid w:val="00BC46B0"/>
    <w:rsid w:val="00D03D2C"/>
    <w:rsid w:val="00D319A8"/>
    <w:rsid w:val="00E419E4"/>
    <w:rsid w:val="00EE1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1B4974-4D23-43DC-8ECD-EFCDD224F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1EB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46B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C46B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34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1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4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Никифорова Нина Валерьяновна</dc:creator>
  <cp:keywords/>
  <dc:description/>
  <cp:lastModifiedBy>Никифорова Нина Валерьяновна</cp:lastModifiedBy>
  <cp:revision>4</cp:revision>
  <cp:lastPrinted>2023-09-29T08:19:00Z</cp:lastPrinted>
  <dcterms:created xsi:type="dcterms:W3CDTF">2024-08-07T08:00:00Z</dcterms:created>
  <dcterms:modified xsi:type="dcterms:W3CDTF">2026-04-23T11:28:00Z</dcterms:modified>
</cp:coreProperties>
</file>